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D560D3">
        <w:rPr>
          <w:rFonts w:ascii="Calibri" w:hAnsi="Calibri" w:cs="Calibri"/>
          <w:b/>
          <w:szCs w:val="44"/>
        </w:rPr>
        <w:t xml:space="preserve"> </w:t>
      </w:r>
    </w:p>
    <w:p w:rsidR="00402A4F" w:rsidRDefault="00402A4F" w:rsidP="009A1BD7">
      <w:pPr>
        <w:tabs>
          <w:tab w:val="left" w:pos="2415"/>
        </w:tabs>
        <w:rPr>
          <w:rFonts w:ascii="Calibri" w:hAnsi="Calibri" w:cs="Calibri"/>
        </w:rPr>
      </w:pPr>
      <w:r w:rsidRPr="00D560D3">
        <w:rPr>
          <w:rFonts w:ascii="Calibri" w:hAnsi="Calibri" w:cs="Calibri"/>
        </w:rPr>
        <w:tab/>
      </w:r>
    </w:p>
    <w:p w:rsidR="0094517E" w:rsidRDefault="001C5826" w:rsidP="003526E5">
      <w:pPr>
        <w:rPr>
          <w:rFonts w:asciiTheme="minorHAnsi" w:hAnsiTheme="minorHAnsi"/>
          <w:sz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526E5" w:rsidRPr="003526E5" w:rsidRDefault="003526E5" w:rsidP="003526E5">
      <w:pPr>
        <w:jc w:val="center"/>
        <w:rPr>
          <w:rFonts w:ascii="Calibri" w:hAnsi="Calibri"/>
          <w:b/>
          <w:color w:val="365F91"/>
          <w:sz w:val="40"/>
          <w:szCs w:val="40"/>
          <w:lang w:eastAsia="en-US" w:bidi="en-US"/>
        </w:rPr>
      </w:pPr>
      <w:r w:rsidRPr="003526E5">
        <w:rPr>
          <w:rFonts w:ascii="Calibri" w:hAnsi="Calibri" w:cs="Arial"/>
          <w:b/>
          <w:color w:val="365F91"/>
          <w:sz w:val="40"/>
          <w:szCs w:val="40"/>
          <w:lang w:eastAsia="en-US" w:bidi="en-US"/>
        </w:rPr>
        <w:t xml:space="preserve">Oznámení o vyhlášení výběrového řízení </w:t>
      </w:r>
    </w:p>
    <w:p w:rsidR="003526E5" w:rsidRPr="003526E5" w:rsidRDefault="003526E5" w:rsidP="003526E5">
      <w:pPr>
        <w:jc w:val="both"/>
        <w:rPr>
          <w:rFonts w:ascii="Calibri" w:hAnsi="Calibri"/>
          <w:sz w:val="22"/>
          <w:szCs w:val="22"/>
          <w:lang w:eastAsia="en-US" w:bidi="en-US"/>
        </w:rPr>
      </w:pPr>
    </w:p>
    <w:p w:rsidR="00756C84" w:rsidRPr="00756C84" w:rsidRDefault="00756C84" w:rsidP="00756C84">
      <w:pPr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756C84">
        <w:rPr>
          <w:rFonts w:ascii="Calibri" w:hAnsi="Calibri"/>
          <w:sz w:val="24"/>
          <w:szCs w:val="24"/>
          <w:lang w:eastAsia="en-US" w:bidi="en-US"/>
        </w:rPr>
        <w:t xml:space="preserve">Město Sezimovo Ústí zastoupené tajemnicí Městského úřadu Sezimovo Ústí vyhlašuje výběrové řízení </w:t>
      </w:r>
      <w:r w:rsidRPr="00756C84">
        <w:rPr>
          <w:rFonts w:ascii="Calibri" w:hAnsi="Calibri" w:cs="Arial"/>
          <w:sz w:val="24"/>
          <w:szCs w:val="24"/>
          <w:lang w:eastAsia="en-US" w:bidi="en-US"/>
        </w:rPr>
        <w:t xml:space="preserve">na obsazení pracovního místa </w:t>
      </w:r>
    </w:p>
    <w:p w:rsidR="00756C84" w:rsidRPr="00756C84" w:rsidRDefault="00756C84" w:rsidP="00756C84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:rsidR="00756C84" w:rsidRPr="00756C84" w:rsidRDefault="00756C84" w:rsidP="00756C84">
      <w:pPr>
        <w:jc w:val="center"/>
        <w:rPr>
          <w:rFonts w:ascii="Arial" w:hAnsi="Arial" w:cs="Arial"/>
          <w:b/>
          <w:smallCaps/>
          <w:color w:val="365F91"/>
          <w:sz w:val="24"/>
          <w:szCs w:val="24"/>
          <w:lang w:eastAsia="en-US" w:bidi="en-US"/>
        </w:rPr>
      </w:pPr>
      <w:r w:rsidRPr="00756C84">
        <w:rPr>
          <w:rFonts w:ascii="Arial" w:hAnsi="Arial" w:cs="Arial"/>
          <w:b/>
          <w:smallCaps/>
          <w:color w:val="365F91"/>
          <w:sz w:val="24"/>
          <w:szCs w:val="24"/>
          <w:lang w:eastAsia="en-US" w:bidi="en-US"/>
        </w:rPr>
        <w:t xml:space="preserve">Zaměstnanec </w:t>
      </w:r>
      <w:r w:rsidR="00C41062">
        <w:rPr>
          <w:rFonts w:ascii="Arial" w:hAnsi="Arial" w:cs="Arial"/>
          <w:b/>
          <w:smallCaps/>
          <w:color w:val="365F91"/>
          <w:sz w:val="24"/>
          <w:szCs w:val="24"/>
          <w:lang w:eastAsia="en-US" w:bidi="en-US"/>
        </w:rPr>
        <w:t xml:space="preserve">terénní </w:t>
      </w:r>
      <w:r w:rsidR="00ED0371">
        <w:rPr>
          <w:rFonts w:ascii="Arial" w:hAnsi="Arial" w:cs="Arial"/>
          <w:b/>
          <w:smallCaps/>
          <w:color w:val="365F91"/>
          <w:sz w:val="24"/>
          <w:szCs w:val="24"/>
          <w:lang w:eastAsia="en-US" w:bidi="en-US"/>
        </w:rPr>
        <w:t>pečovatelské služby města Sezimovo Ústí</w:t>
      </w:r>
    </w:p>
    <w:p w:rsidR="00756C84" w:rsidRPr="00756C84" w:rsidRDefault="00756C84" w:rsidP="00756C84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:rsidR="00756C84" w:rsidRPr="00756C84" w:rsidRDefault="00756C84" w:rsidP="00ED0371">
      <w:pPr>
        <w:spacing w:before="160" w:after="80"/>
        <w:ind w:left="3540" w:hanging="3540"/>
        <w:jc w:val="both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Místo výkonu práce: </w:t>
      </w: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="00ED0371" w:rsidRPr="00ED0371">
        <w:rPr>
          <w:rFonts w:ascii="Calibri" w:hAnsi="Calibri"/>
          <w:sz w:val="24"/>
          <w:szCs w:val="24"/>
          <w:lang w:eastAsia="en-US" w:bidi="en-US"/>
        </w:rPr>
        <w:t>katastrální území města Sezimovo Ústí</w:t>
      </w:r>
    </w:p>
    <w:p w:rsidR="00756C84" w:rsidRPr="00365756" w:rsidRDefault="00756C84" w:rsidP="00ED0371">
      <w:pPr>
        <w:spacing w:before="160" w:after="80"/>
        <w:ind w:left="5964" w:hanging="5964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Platová třída pracovní pozice dle </w:t>
      </w:r>
      <w:proofErr w:type="spellStart"/>
      <w:proofErr w:type="gramStart"/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nař.vl</w:t>
      </w:r>
      <w:proofErr w:type="spellEnd"/>
      <w:proofErr w:type="gramEnd"/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. č. 341/2017 Sb.:  </w:t>
      </w: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="00ED0371" w:rsidRPr="00365756">
        <w:rPr>
          <w:rFonts w:ascii="Calibri" w:hAnsi="Calibri"/>
          <w:sz w:val="24"/>
          <w:szCs w:val="24"/>
          <w:lang w:eastAsia="en-US" w:bidi="en-US"/>
        </w:rPr>
        <w:t>5</w:t>
      </w:r>
      <w:r w:rsidRPr="00365756">
        <w:rPr>
          <w:rFonts w:ascii="Calibri" w:hAnsi="Calibri"/>
          <w:sz w:val="24"/>
          <w:szCs w:val="24"/>
          <w:lang w:eastAsia="en-US" w:bidi="en-US"/>
        </w:rPr>
        <w:t xml:space="preserve"> </w:t>
      </w: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Předpokládaný nástup</w:t>
      </w:r>
      <w:r w:rsidRPr="00756C84">
        <w:rPr>
          <w:rFonts w:ascii="Calibri" w:hAnsi="Calibri"/>
          <w:sz w:val="24"/>
          <w:szCs w:val="24"/>
          <w:lang w:eastAsia="en-US" w:bidi="en-US"/>
        </w:rPr>
        <w:t xml:space="preserve">:   </w:t>
      </w:r>
      <w:r w:rsidRPr="00756C84">
        <w:rPr>
          <w:rFonts w:ascii="Calibri" w:hAnsi="Calibri"/>
          <w:sz w:val="24"/>
          <w:szCs w:val="24"/>
          <w:lang w:eastAsia="en-US" w:bidi="en-US"/>
        </w:rPr>
        <w:tab/>
      </w:r>
      <w:r w:rsidRPr="00756C84">
        <w:rPr>
          <w:rFonts w:ascii="Calibri" w:hAnsi="Calibri"/>
          <w:sz w:val="24"/>
          <w:szCs w:val="24"/>
          <w:lang w:eastAsia="en-US" w:bidi="en-US"/>
        </w:rPr>
        <w:tab/>
        <w:t xml:space="preserve">dle dohody, nejdéle </w:t>
      </w:r>
      <w:proofErr w:type="gramStart"/>
      <w:r w:rsidRPr="00756C84">
        <w:rPr>
          <w:rFonts w:ascii="Calibri" w:hAnsi="Calibri"/>
          <w:sz w:val="24"/>
          <w:szCs w:val="24"/>
          <w:lang w:eastAsia="en-US" w:bidi="en-US"/>
        </w:rPr>
        <w:t>01.0</w:t>
      </w:r>
      <w:r w:rsidR="00C41062">
        <w:rPr>
          <w:rFonts w:ascii="Calibri" w:hAnsi="Calibri"/>
          <w:sz w:val="24"/>
          <w:szCs w:val="24"/>
          <w:lang w:eastAsia="en-US" w:bidi="en-US"/>
        </w:rPr>
        <w:t>8</w:t>
      </w:r>
      <w:r w:rsidRPr="00756C84">
        <w:rPr>
          <w:rFonts w:ascii="Calibri" w:hAnsi="Calibri"/>
          <w:sz w:val="24"/>
          <w:szCs w:val="24"/>
          <w:lang w:eastAsia="en-US" w:bidi="en-US"/>
        </w:rPr>
        <w:t>.20</w:t>
      </w:r>
      <w:r w:rsidR="00C41062">
        <w:rPr>
          <w:rFonts w:ascii="Calibri" w:hAnsi="Calibri"/>
          <w:sz w:val="24"/>
          <w:szCs w:val="24"/>
          <w:lang w:eastAsia="en-US" w:bidi="en-US"/>
        </w:rPr>
        <w:t>20</w:t>
      </w:r>
      <w:proofErr w:type="gramEnd"/>
      <w:r w:rsidRPr="00756C84">
        <w:rPr>
          <w:rFonts w:ascii="Calibri" w:hAnsi="Calibri"/>
          <w:sz w:val="24"/>
          <w:szCs w:val="24"/>
          <w:lang w:eastAsia="en-US" w:bidi="en-US"/>
        </w:rPr>
        <w:t xml:space="preserve">      </w:t>
      </w: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ind w:left="3540" w:hanging="3540"/>
        <w:outlineLvl w:val="1"/>
        <w:rPr>
          <w:rFonts w:ascii="Calibri" w:eastAsia="PMingLiU" w:hAnsi="Calibri"/>
          <w:b/>
          <w:sz w:val="24"/>
          <w:szCs w:val="24"/>
          <w:lang w:eastAsia="en-US" w:bidi="en-US"/>
        </w:rPr>
      </w:pPr>
      <w:r w:rsidRPr="00756C84">
        <w:rPr>
          <w:rFonts w:ascii="Calibri" w:eastAsia="PMingLiU" w:hAnsi="Calibri"/>
          <w:b/>
          <w:color w:val="1F4E79"/>
          <w:sz w:val="24"/>
          <w:szCs w:val="24"/>
          <w:lang w:eastAsia="en-US" w:bidi="en-US"/>
        </w:rPr>
        <w:t>Pracovní poměr:</w:t>
      </w:r>
      <w:r w:rsidRPr="00756C84">
        <w:rPr>
          <w:rFonts w:ascii="Calibri" w:eastAsia="PMingLiU" w:hAnsi="Calibri"/>
          <w:b/>
          <w:color w:val="1F4E79"/>
          <w:sz w:val="22"/>
          <w:szCs w:val="22"/>
          <w:lang w:eastAsia="en-US" w:bidi="en-US"/>
        </w:rPr>
        <w:t xml:space="preserve">   </w:t>
      </w:r>
      <w:r w:rsidRPr="00756C84">
        <w:rPr>
          <w:rFonts w:ascii="Calibri" w:eastAsia="PMingLiU" w:hAnsi="Calibri"/>
          <w:b/>
          <w:sz w:val="22"/>
          <w:szCs w:val="22"/>
          <w:lang w:eastAsia="en-US" w:bidi="en-US"/>
        </w:rPr>
        <w:t xml:space="preserve">                                </w:t>
      </w:r>
      <w:r>
        <w:rPr>
          <w:rFonts w:ascii="Calibri" w:eastAsia="PMingLiU" w:hAnsi="Calibri"/>
          <w:b/>
          <w:sz w:val="22"/>
          <w:szCs w:val="22"/>
          <w:lang w:eastAsia="en-US" w:bidi="en-US"/>
        </w:rPr>
        <w:tab/>
      </w:r>
      <w:r w:rsidRPr="00756C84">
        <w:rPr>
          <w:rFonts w:ascii="Calibri" w:eastAsia="PMingLiU" w:hAnsi="Calibri"/>
          <w:sz w:val="24"/>
          <w:szCs w:val="24"/>
          <w:lang w:eastAsia="en-US" w:bidi="en-US"/>
        </w:rPr>
        <w:t xml:space="preserve">na dobu určitou do </w:t>
      </w:r>
      <w:proofErr w:type="gramStart"/>
      <w:r w:rsidRPr="00756C84">
        <w:rPr>
          <w:rFonts w:ascii="Calibri" w:eastAsia="PMingLiU" w:hAnsi="Calibri"/>
          <w:sz w:val="24"/>
          <w:szCs w:val="24"/>
          <w:lang w:eastAsia="en-US" w:bidi="en-US"/>
        </w:rPr>
        <w:t>3</w:t>
      </w:r>
      <w:r w:rsidR="00C41062">
        <w:rPr>
          <w:rFonts w:ascii="Calibri" w:eastAsia="PMingLiU" w:hAnsi="Calibri"/>
          <w:sz w:val="24"/>
          <w:szCs w:val="24"/>
          <w:lang w:eastAsia="en-US" w:bidi="en-US"/>
        </w:rPr>
        <w:t>1</w:t>
      </w:r>
      <w:r w:rsidRPr="00756C84">
        <w:rPr>
          <w:rFonts w:ascii="Calibri" w:eastAsia="PMingLiU" w:hAnsi="Calibri"/>
          <w:sz w:val="24"/>
          <w:szCs w:val="24"/>
          <w:lang w:eastAsia="en-US" w:bidi="en-US"/>
        </w:rPr>
        <w:t>.</w:t>
      </w:r>
      <w:r w:rsidR="000C1A04">
        <w:rPr>
          <w:rFonts w:ascii="Calibri" w:eastAsia="PMingLiU" w:hAnsi="Calibri"/>
          <w:sz w:val="24"/>
          <w:szCs w:val="24"/>
          <w:lang w:eastAsia="en-US" w:bidi="en-US"/>
        </w:rPr>
        <w:t>0</w:t>
      </w:r>
      <w:r w:rsidR="00C41062">
        <w:rPr>
          <w:rFonts w:ascii="Calibri" w:eastAsia="PMingLiU" w:hAnsi="Calibri"/>
          <w:sz w:val="24"/>
          <w:szCs w:val="24"/>
          <w:lang w:eastAsia="en-US" w:bidi="en-US"/>
        </w:rPr>
        <w:t>7</w:t>
      </w:r>
      <w:r w:rsidRPr="00756C84">
        <w:rPr>
          <w:rFonts w:ascii="Calibri" w:eastAsia="PMingLiU" w:hAnsi="Calibri"/>
          <w:sz w:val="24"/>
          <w:szCs w:val="24"/>
          <w:lang w:eastAsia="en-US" w:bidi="en-US"/>
        </w:rPr>
        <w:t>.202</w:t>
      </w:r>
      <w:r w:rsidR="00C41062">
        <w:rPr>
          <w:rFonts w:ascii="Calibri" w:eastAsia="PMingLiU" w:hAnsi="Calibri"/>
          <w:sz w:val="24"/>
          <w:szCs w:val="24"/>
          <w:lang w:eastAsia="en-US" w:bidi="en-US"/>
        </w:rPr>
        <w:t>1</w:t>
      </w:r>
      <w:proofErr w:type="gramEnd"/>
      <w:r w:rsidRPr="00756C84">
        <w:rPr>
          <w:rFonts w:ascii="Calibri" w:eastAsia="PMingLiU" w:hAnsi="Calibri"/>
          <w:sz w:val="24"/>
          <w:szCs w:val="24"/>
          <w:lang w:eastAsia="en-US" w:bidi="en-US"/>
        </w:rPr>
        <w:t xml:space="preserve"> s možností prodloužení na</w:t>
      </w:r>
      <w:r w:rsidR="00C41062">
        <w:rPr>
          <w:rFonts w:ascii="Calibri" w:eastAsia="PMingLiU" w:hAnsi="Calibri"/>
          <w:sz w:val="24"/>
          <w:szCs w:val="24"/>
          <w:lang w:eastAsia="en-US" w:bidi="en-US"/>
        </w:rPr>
        <w:t> </w:t>
      </w:r>
      <w:r w:rsidRPr="00756C84">
        <w:rPr>
          <w:rFonts w:ascii="Calibri" w:eastAsia="PMingLiU" w:hAnsi="Calibri"/>
          <w:sz w:val="24"/>
          <w:szCs w:val="24"/>
          <w:lang w:eastAsia="en-US" w:bidi="en-US"/>
        </w:rPr>
        <w:t>dobu neurčitou</w:t>
      </w:r>
      <w:r w:rsidRPr="00756C84">
        <w:rPr>
          <w:rFonts w:ascii="Calibri" w:eastAsia="PMingLiU" w:hAnsi="Calibri"/>
          <w:b/>
          <w:sz w:val="22"/>
          <w:szCs w:val="22"/>
          <w:lang w:eastAsia="en-US" w:bidi="en-US"/>
        </w:rPr>
        <w:t xml:space="preserve">     </w:t>
      </w: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eastAsia="PMingLiU" w:hAnsi="Calibri"/>
          <w:b/>
          <w:color w:val="1F4E79"/>
          <w:sz w:val="24"/>
          <w:szCs w:val="24"/>
          <w:lang w:eastAsia="en-US" w:bidi="en-US"/>
        </w:rPr>
        <w:t>Úvazek:</w:t>
      </w:r>
      <w:r w:rsidRPr="00756C84">
        <w:rPr>
          <w:rFonts w:ascii="Calibri" w:eastAsia="PMingLiU" w:hAnsi="Calibri"/>
          <w:b/>
          <w:color w:val="1F4E79"/>
          <w:sz w:val="24"/>
          <w:szCs w:val="24"/>
          <w:lang w:eastAsia="en-US" w:bidi="en-US"/>
        </w:rPr>
        <w:tab/>
      </w:r>
      <w:r w:rsidRPr="00756C84">
        <w:rPr>
          <w:rFonts w:ascii="Calibri" w:eastAsia="PMingLiU" w:hAnsi="Calibri"/>
          <w:b/>
          <w:sz w:val="24"/>
          <w:szCs w:val="24"/>
          <w:lang w:eastAsia="en-US" w:bidi="en-US"/>
        </w:rPr>
        <w:tab/>
      </w:r>
      <w:r w:rsidRPr="00756C84">
        <w:rPr>
          <w:rFonts w:ascii="Calibri" w:eastAsia="PMingLiU" w:hAnsi="Calibri"/>
          <w:b/>
          <w:sz w:val="24"/>
          <w:szCs w:val="24"/>
          <w:lang w:eastAsia="en-US" w:bidi="en-US"/>
        </w:rPr>
        <w:tab/>
      </w:r>
      <w:r w:rsidRPr="00756C84">
        <w:rPr>
          <w:rFonts w:ascii="Calibri" w:eastAsia="PMingLiU" w:hAnsi="Calibri"/>
          <w:b/>
          <w:sz w:val="24"/>
          <w:szCs w:val="24"/>
          <w:lang w:eastAsia="en-US" w:bidi="en-US"/>
        </w:rPr>
        <w:tab/>
      </w:r>
      <w:r w:rsidR="00C41062">
        <w:rPr>
          <w:rFonts w:ascii="Calibri" w:eastAsia="PMingLiU" w:hAnsi="Calibri"/>
          <w:sz w:val="24"/>
          <w:szCs w:val="24"/>
          <w:lang w:eastAsia="en-US" w:bidi="en-US"/>
        </w:rPr>
        <w:t>40</w:t>
      </w:r>
      <w:r w:rsidRPr="00756C84">
        <w:rPr>
          <w:rFonts w:ascii="Calibri" w:eastAsia="PMingLiU" w:hAnsi="Calibri"/>
          <w:sz w:val="24"/>
          <w:szCs w:val="24"/>
          <w:lang w:eastAsia="en-US" w:bidi="en-US"/>
        </w:rPr>
        <w:t xml:space="preserve"> h / týden</w:t>
      </w:r>
      <w:r w:rsidRPr="00756C84">
        <w:rPr>
          <w:rFonts w:ascii="Calibri" w:eastAsia="PMingLiU" w:hAnsi="Calibri"/>
          <w:b/>
          <w:sz w:val="24"/>
          <w:szCs w:val="24"/>
          <w:lang w:eastAsia="en-US" w:bidi="en-US"/>
        </w:rPr>
        <w:t xml:space="preserve">                                                      </w:t>
      </w: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Popis pracovního místa </w:t>
      </w:r>
      <w:r w:rsidRPr="00756C84">
        <w:rPr>
          <w:rFonts w:ascii="Calibri" w:hAnsi="Calibri"/>
          <w:sz w:val="24"/>
          <w:szCs w:val="24"/>
          <w:lang w:eastAsia="en-US" w:bidi="en-US"/>
        </w:rPr>
        <w:t>(nejedná se o taxativní výčet):</w:t>
      </w:r>
    </w:p>
    <w:p w:rsidR="00F554A6" w:rsidRPr="00C41062" w:rsidRDefault="00F554A6" w:rsidP="009B340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C41062">
        <w:rPr>
          <w:sz w:val="24"/>
          <w:szCs w:val="24"/>
        </w:rPr>
        <w:t xml:space="preserve">poskytování </w:t>
      </w:r>
      <w:r w:rsidR="00C41062">
        <w:rPr>
          <w:sz w:val="24"/>
          <w:szCs w:val="24"/>
        </w:rPr>
        <w:t xml:space="preserve">pečovatelské služby </w:t>
      </w:r>
      <w:r w:rsidRPr="00C41062">
        <w:rPr>
          <w:sz w:val="24"/>
          <w:szCs w:val="24"/>
        </w:rPr>
        <w:t>osobám, které mají sníženou soběstačnost z důvodu v</w:t>
      </w:r>
      <w:r w:rsidR="00ED0371" w:rsidRPr="00C41062">
        <w:rPr>
          <w:sz w:val="24"/>
          <w:szCs w:val="24"/>
        </w:rPr>
        <w:t>ěku nebo zdravotního postižení,</w:t>
      </w:r>
    </w:p>
    <w:p w:rsidR="00F554A6" w:rsidRPr="00C8141F" w:rsidRDefault="00F554A6" w:rsidP="00ED037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C8141F">
        <w:rPr>
          <w:sz w:val="24"/>
          <w:szCs w:val="24"/>
        </w:rPr>
        <w:t>základní činnosti při poskytování sociálních služeb se zajišťují zejména formou úkonů:</w:t>
      </w:r>
    </w:p>
    <w:p w:rsidR="00C41062" w:rsidRDefault="00C41062" w:rsidP="00ED03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donáška obědů,</w:t>
      </w:r>
    </w:p>
    <w:p w:rsidR="00F554A6" w:rsidRPr="00C8141F" w:rsidRDefault="00F554A6" w:rsidP="00ED03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8141F">
        <w:rPr>
          <w:sz w:val="24"/>
          <w:szCs w:val="24"/>
        </w:rPr>
        <w:t>pomoc při zvládání běžných úkonů péče o vlastní osobu</w:t>
      </w:r>
      <w:r w:rsidR="00ED0371" w:rsidRPr="00C8141F">
        <w:rPr>
          <w:sz w:val="24"/>
          <w:szCs w:val="24"/>
        </w:rPr>
        <w:t>,</w:t>
      </w:r>
    </w:p>
    <w:p w:rsidR="00F554A6" w:rsidRPr="00C8141F" w:rsidRDefault="00F554A6" w:rsidP="00ED03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8141F">
        <w:rPr>
          <w:sz w:val="24"/>
          <w:szCs w:val="24"/>
        </w:rPr>
        <w:t>pomoc při osobní hygieně nebo poskytnutí podmínek pro osobní hygienu</w:t>
      </w:r>
      <w:r w:rsidR="00ED0371" w:rsidRPr="00C8141F">
        <w:rPr>
          <w:sz w:val="24"/>
          <w:szCs w:val="24"/>
        </w:rPr>
        <w:t>,</w:t>
      </w:r>
    </w:p>
    <w:p w:rsidR="00F554A6" w:rsidRDefault="00F554A6" w:rsidP="00ED0371">
      <w:pPr>
        <w:pStyle w:val="Odstavecseseznamem"/>
        <w:numPr>
          <w:ilvl w:val="0"/>
          <w:numId w:val="12"/>
        </w:numPr>
        <w:jc w:val="both"/>
      </w:pPr>
      <w:r w:rsidRPr="00C8141F">
        <w:rPr>
          <w:sz w:val="24"/>
          <w:szCs w:val="24"/>
        </w:rPr>
        <w:t>v případě potřeby také poskytnutí stravy, pomoc při zajištění chodu domácnosti, pomoc při uplatňování práv, oprávněných zájmů a při obstarávání osobních záležitostí</w:t>
      </w:r>
      <w:r w:rsidR="002B7D27">
        <w:rPr>
          <w:sz w:val="24"/>
          <w:szCs w:val="24"/>
        </w:rPr>
        <w:t>,</w:t>
      </w:r>
    </w:p>
    <w:p w:rsidR="00C41062" w:rsidRPr="002B7D27" w:rsidRDefault="002B7D27" w:rsidP="00C4106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B7D27">
        <w:rPr>
          <w:sz w:val="24"/>
          <w:szCs w:val="24"/>
        </w:rPr>
        <w:t>p</w:t>
      </w:r>
      <w:r w:rsidR="00C41062" w:rsidRPr="002B7D27">
        <w:rPr>
          <w:sz w:val="24"/>
          <w:szCs w:val="24"/>
        </w:rPr>
        <w:t xml:space="preserve">ečovatelská služba </w:t>
      </w:r>
      <w:r w:rsidR="00C41062" w:rsidRPr="002B7D27">
        <w:rPr>
          <w:b/>
          <w:sz w:val="24"/>
          <w:szCs w:val="24"/>
        </w:rPr>
        <w:t>není oprávněna</w:t>
      </w:r>
      <w:r w:rsidR="00C41062" w:rsidRPr="002B7D27">
        <w:rPr>
          <w:sz w:val="24"/>
          <w:szCs w:val="24"/>
        </w:rPr>
        <w:t xml:space="preserve"> vykonávat odborné zdravotnické úkony</w:t>
      </w:r>
      <w:r w:rsidR="00C41062" w:rsidRPr="002B7D27">
        <w:rPr>
          <w:sz w:val="24"/>
          <w:szCs w:val="24"/>
        </w:rPr>
        <w:t xml:space="preserve"> vyjma</w:t>
      </w:r>
      <w:r w:rsidR="00C41062" w:rsidRPr="002B7D27">
        <w:rPr>
          <w:sz w:val="24"/>
          <w:szCs w:val="24"/>
        </w:rPr>
        <w:t xml:space="preserve"> případ</w:t>
      </w:r>
      <w:r w:rsidR="00C41062" w:rsidRPr="002B7D27">
        <w:rPr>
          <w:sz w:val="24"/>
          <w:szCs w:val="24"/>
        </w:rPr>
        <w:t>u</w:t>
      </w:r>
      <w:r w:rsidR="00C41062" w:rsidRPr="002B7D27">
        <w:rPr>
          <w:sz w:val="24"/>
          <w:szCs w:val="24"/>
        </w:rPr>
        <w:t>, že by šlo o neodkladný zákrok, nutný k odvracení škody na zdraví pečovaných osob.</w:t>
      </w: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Základní předpoklady pro funkce: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fyzická osoba, která dosáhla věku 18 let, 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občan České republiky nebo cizí státní občan s trvalým pobytem v České republice, 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způsobilost k právním úkonům (svéprávnost), 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bezúhonnost ve smyslu § 4 zákona č. 312/2002 Sb., 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zdravotní způsobilost (zdravotní průkaz),</w:t>
      </w:r>
    </w:p>
    <w:p w:rsidR="00756C84" w:rsidRPr="00C8141F" w:rsidRDefault="00756C84" w:rsidP="00756C84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C8141F">
        <w:rPr>
          <w:rFonts w:asciiTheme="minorHAnsi" w:hAnsiTheme="minorHAnsi"/>
          <w:sz w:val="24"/>
          <w:szCs w:val="24"/>
          <w:lang w:eastAsia="en-US" w:bidi="en-US"/>
        </w:rPr>
        <w:t xml:space="preserve">odborná způsobilost k výkonu povolání pracovníka v sociálních službách dle § 116 zákona č. 108/2006 Sb., o sociálních službách, v platném znění, tzn. </w:t>
      </w:r>
      <w:r w:rsidR="00F554A6" w:rsidRPr="00C8141F">
        <w:rPr>
          <w:rFonts w:asciiTheme="minorHAnsi" w:hAnsiTheme="minorHAnsi" w:cstheme="minorHAnsi"/>
          <w:b/>
          <w:bCs/>
          <w:sz w:val="24"/>
          <w:szCs w:val="24"/>
        </w:rPr>
        <w:t xml:space="preserve">základní vzdělání </w:t>
      </w:r>
      <w:r w:rsidR="00F554A6" w:rsidRPr="00C8141F">
        <w:rPr>
          <w:rFonts w:asciiTheme="minorHAnsi" w:hAnsiTheme="minorHAnsi" w:cstheme="minorHAnsi"/>
          <w:sz w:val="24"/>
          <w:szCs w:val="24"/>
        </w:rPr>
        <w:t xml:space="preserve">nebo střední vzdělání </w:t>
      </w:r>
      <w:r w:rsidR="00F554A6" w:rsidRPr="00C8141F">
        <w:rPr>
          <w:rFonts w:asciiTheme="minorHAnsi" w:hAnsiTheme="minorHAnsi" w:cstheme="minorHAnsi"/>
          <w:b/>
          <w:bCs/>
          <w:sz w:val="24"/>
          <w:szCs w:val="24"/>
        </w:rPr>
        <w:t xml:space="preserve">a absolvování akreditovaného kvalifikačního kurzu; </w:t>
      </w:r>
      <w:r w:rsidR="00F554A6" w:rsidRPr="00C8141F">
        <w:rPr>
          <w:rFonts w:asciiTheme="minorHAnsi" w:hAnsiTheme="minorHAnsi" w:cstheme="minorHAnsi"/>
          <w:sz w:val="24"/>
          <w:szCs w:val="24"/>
        </w:rPr>
        <w:t xml:space="preserve">absolvování akreditovaného kvalifikačního kurzu se nevyžaduje u fyzických osob, které získaly podle zvláštního právního předpisu (§ 36 zákona </w:t>
      </w:r>
      <w:hyperlink r:id="rId8" w:anchor="f3011336" w:history="1">
        <w:r w:rsidR="00F554A6" w:rsidRPr="00C8141F">
          <w:rPr>
            <w:rFonts w:asciiTheme="minorHAnsi" w:hAnsiTheme="minorHAnsi"/>
            <w:sz w:val="24"/>
            <w:szCs w:val="24"/>
            <w:lang w:eastAsia="en-US" w:bidi="en-US"/>
          </w:rPr>
          <w:t xml:space="preserve"> č. 96/2004 Sb.)</w:t>
        </w:r>
      </w:hyperlink>
      <w:r w:rsidR="00F554A6" w:rsidRPr="00C8141F">
        <w:rPr>
          <w:rFonts w:asciiTheme="minorHAnsi" w:hAnsiTheme="minorHAnsi" w:cstheme="minorHAnsi"/>
          <w:sz w:val="24"/>
          <w:szCs w:val="24"/>
        </w:rPr>
        <w:t xml:space="preserve"> způsobilost k výkonu zdravotnického povolání v oboru ošetřovatel, u fyzických osob, které získaly odbornou způsobilost k výkonu povolání sociálního pracovníka podle § 110</w:t>
      </w:r>
      <w:r w:rsidR="00C8141F">
        <w:rPr>
          <w:rFonts w:asciiTheme="minorHAnsi" w:hAnsiTheme="minorHAnsi" w:cstheme="minorHAnsi"/>
          <w:sz w:val="24"/>
          <w:szCs w:val="24"/>
        </w:rPr>
        <w:t xml:space="preserve"> </w:t>
      </w:r>
      <w:r w:rsidR="00C8141F" w:rsidRPr="00756C84">
        <w:rPr>
          <w:rFonts w:ascii="Calibri" w:hAnsi="Calibri" w:cs="Calibri"/>
          <w:sz w:val="24"/>
          <w:szCs w:val="24"/>
          <w:lang w:eastAsia="en-US" w:bidi="en-US"/>
        </w:rPr>
        <w:t>zákona č. 108/2006 Sb.</w:t>
      </w:r>
      <w:r w:rsidR="00F554A6" w:rsidRPr="00C8141F">
        <w:rPr>
          <w:rFonts w:asciiTheme="minorHAnsi" w:hAnsiTheme="minorHAnsi" w:cstheme="minorHAnsi"/>
          <w:sz w:val="24"/>
          <w:szCs w:val="24"/>
        </w:rPr>
        <w:t xml:space="preserve">, a u fyzických osob, které získaly střední vzdělání </w:t>
      </w:r>
      <w:r w:rsidR="00F554A6" w:rsidRPr="00C8141F">
        <w:rPr>
          <w:rFonts w:asciiTheme="minorHAnsi" w:hAnsiTheme="minorHAnsi" w:cstheme="minorHAnsi"/>
          <w:sz w:val="24"/>
          <w:szCs w:val="24"/>
        </w:rPr>
        <w:lastRenderedPageBreak/>
        <w:t>v oboru vzdělání stanoveném prováděcím právním předpisem</w:t>
      </w:r>
      <w:r w:rsidR="00C8141F">
        <w:rPr>
          <w:rFonts w:asciiTheme="minorHAnsi" w:hAnsiTheme="minorHAnsi" w:cstheme="minorHAnsi"/>
          <w:sz w:val="24"/>
          <w:szCs w:val="24"/>
        </w:rPr>
        <w:t xml:space="preserve"> (Příloha č. 4 k vyhlášce č. 505/2006 Sb.)</w:t>
      </w:r>
      <w:r w:rsidR="00ED0371" w:rsidRPr="00C8141F">
        <w:rPr>
          <w:rFonts w:asciiTheme="minorHAnsi" w:hAnsiTheme="minorHAnsi" w:cstheme="minorHAnsi"/>
          <w:sz w:val="24"/>
          <w:szCs w:val="24"/>
        </w:rPr>
        <w:t>.</w:t>
      </w:r>
      <w:r w:rsidRPr="00C8141F">
        <w:rPr>
          <w:rFonts w:asciiTheme="minorHAnsi" w:hAnsiTheme="minorHAnsi" w:cs="Calibri"/>
          <w:sz w:val="24"/>
          <w:szCs w:val="24"/>
          <w:lang w:eastAsia="en-US" w:bidi="en-US"/>
        </w:rPr>
        <w:t xml:space="preserve"> Podmínku absolvování akreditovaného kvalifikačního kurzu je třeba splnit do 18 měsíců ode dne nástupu zaměstnance do zaměstnání.</w:t>
      </w:r>
    </w:p>
    <w:p w:rsidR="00707088" w:rsidRDefault="00707088" w:rsidP="00707088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řidičský průkaz skupiny B – aktivní řidič</w:t>
      </w:r>
    </w:p>
    <w:p w:rsidR="002B7D27" w:rsidRPr="00C8141F" w:rsidRDefault="002B7D27" w:rsidP="002B7D27">
      <w:pPr>
        <w:spacing w:after="160" w:line="259" w:lineRule="auto"/>
        <w:ind w:left="284"/>
        <w:contextualSpacing/>
        <w:rPr>
          <w:rFonts w:ascii="Calibri" w:hAnsi="Calibri"/>
          <w:sz w:val="24"/>
          <w:szCs w:val="24"/>
          <w:lang w:eastAsia="en-US" w:bidi="en-US"/>
        </w:rPr>
      </w:pP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Další předpoklady na uchazeče:</w:t>
      </w:r>
    </w:p>
    <w:p w:rsidR="00756C84" w:rsidRPr="00C8141F" w:rsidRDefault="00756C84" w:rsidP="00756C84">
      <w:pPr>
        <w:numPr>
          <w:ilvl w:val="0"/>
          <w:numId w:val="4"/>
        </w:numPr>
        <w:ind w:left="284" w:hanging="283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praxe a zkušenosti v oboru výhodou,</w:t>
      </w:r>
    </w:p>
    <w:p w:rsidR="00756C84" w:rsidRPr="00C8141F" w:rsidRDefault="00756C84" w:rsidP="00756C84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schopnost orientace na člověka, jeho cíle a potřeby</w:t>
      </w:r>
    </w:p>
    <w:p w:rsidR="00756C84" w:rsidRPr="00C8141F" w:rsidRDefault="00756C84" w:rsidP="00756C84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empatie ve vztahu ke klientům</w:t>
      </w:r>
    </w:p>
    <w:p w:rsidR="00756C84" w:rsidRPr="00C8141F" w:rsidRDefault="00756C84" w:rsidP="00756C84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spolehlivost, zodpovědnost, samostatnost při plnění úkolů</w:t>
      </w:r>
    </w:p>
    <w:p w:rsidR="00756C84" w:rsidRPr="00C8141F" w:rsidRDefault="00756C84" w:rsidP="00756C84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schopnost pracovat v týmu</w:t>
      </w:r>
    </w:p>
    <w:p w:rsidR="00756C84" w:rsidRDefault="00756C84" w:rsidP="00756C84">
      <w:pPr>
        <w:pBdr>
          <w:bottom w:val="single" w:sz="8" w:space="1" w:color="4F81BD"/>
        </w:pBdr>
        <w:spacing w:before="160" w:after="80"/>
        <w:contextualSpacing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contextualSpacing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Podání přihlášky</w:t>
      </w:r>
    </w:p>
    <w:p w:rsidR="00756C84" w:rsidRPr="00C8141F" w:rsidRDefault="00756C84" w:rsidP="00756C84">
      <w:pPr>
        <w:jc w:val="both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Písemnou přihlášku, včetně příloh, je nutno doručit v zalepené obálce označené heslem </w:t>
      </w:r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 xml:space="preserve">„VŘ </w:t>
      </w:r>
      <w:r w:rsidR="00ED0371" w:rsidRPr="00C8141F">
        <w:rPr>
          <w:rFonts w:ascii="Calibri" w:hAnsi="Calibri"/>
          <w:b/>
          <w:bCs/>
          <w:sz w:val="24"/>
          <w:szCs w:val="24"/>
          <w:lang w:eastAsia="en-US" w:bidi="en-US"/>
        </w:rPr>
        <w:t>Pečovatel/</w:t>
      </w:r>
      <w:proofErr w:type="spellStart"/>
      <w:r w:rsidR="00ED0371" w:rsidRPr="00C8141F">
        <w:rPr>
          <w:rFonts w:ascii="Calibri" w:hAnsi="Calibri"/>
          <w:b/>
          <w:bCs/>
          <w:sz w:val="24"/>
          <w:szCs w:val="24"/>
          <w:lang w:eastAsia="en-US" w:bidi="en-US"/>
        </w:rPr>
        <w:t>ka</w:t>
      </w:r>
      <w:proofErr w:type="spellEnd"/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>“</w:t>
      </w:r>
      <w:r w:rsidRPr="00C8141F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 xml:space="preserve">nejpozději do </w:t>
      </w:r>
      <w:r w:rsidR="00707088">
        <w:rPr>
          <w:rFonts w:ascii="Calibri" w:hAnsi="Calibri"/>
          <w:b/>
          <w:bCs/>
          <w:sz w:val="24"/>
          <w:szCs w:val="24"/>
          <w:lang w:eastAsia="en-US" w:bidi="en-US"/>
        </w:rPr>
        <w:t>22</w:t>
      </w:r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 xml:space="preserve">. </w:t>
      </w:r>
      <w:r w:rsidR="00707088">
        <w:rPr>
          <w:rFonts w:ascii="Calibri" w:hAnsi="Calibri"/>
          <w:b/>
          <w:bCs/>
          <w:sz w:val="24"/>
          <w:szCs w:val="24"/>
          <w:lang w:eastAsia="en-US" w:bidi="en-US"/>
        </w:rPr>
        <w:t>června</w:t>
      </w:r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 xml:space="preserve"> 20</w:t>
      </w:r>
      <w:r w:rsidR="00707088">
        <w:rPr>
          <w:rFonts w:ascii="Calibri" w:hAnsi="Calibri"/>
          <w:b/>
          <w:bCs/>
          <w:sz w:val="24"/>
          <w:szCs w:val="24"/>
          <w:lang w:eastAsia="en-US" w:bidi="en-US"/>
        </w:rPr>
        <w:t>20</w:t>
      </w:r>
      <w:r w:rsidRPr="00C8141F">
        <w:rPr>
          <w:rFonts w:ascii="Calibri" w:hAnsi="Calibri"/>
          <w:b/>
          <w:bCs/>
          <w:sz w:val="24"/>
          <w:szCs w:val="24"/>
          <w:lang w:eastAsia="en-US" w:bidi="en-US"/>
        </w:rPr>
        <w:t xml:space="preserve"> do 11.00 h </w:t>
      </w:r>
      <w:r w:rsidRPr="00C8141F">
        <w:rPr>
          <w:rFonts w:ascii="Calibri" w:hAnsi="Calibri"/>
          <w:sz w:val="24"/>
          <w:szCs w:val="24"/>
          <w:lang w:eastAsia="en-US" w:bidi="en-US"/>
        </w:rPr>
        <w:t>na podatelnu Městského úřadu Sezimovo Ústí na adrese Městský úřad Sezimovo Ústí, Dr. E. Beneše 21, 391 01 Sezimovo Ústí.</w:t>
      </w:r>
    </w:p>
    <w:p w:rsidR="00756C84" w:rsidRPr="00C8141F" w:rsidRDefault="00756C84" w:rsidP="00756C84">
      <w:pPr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756C84" w:rsidRPr="00C8141F" w:rsidRDefault="00756C84" w:rsidP="00756C84">
      <w:pPr>
        <w:spacing w:after="60"/>
        <w:contextualSpacing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V případě dotazů je možno se obrátit na Ing. Miroslavu Svitákovou, tajemnici Městského úřadu Sezimovo Ústí, tel. 381 201 134, e-mail: </w:t>
      </w:r>
      <w:hyperlink r:id="rId9" w:history="1">
        <w:r w:rsidRPr="00C8141F">
          <w:rPr>
            <w:rFonts w:ascii="Calibri" w:hAnsi="Calibri"/>
            <w:color w:val="0000FF"/>
            <w:sz w:val="24"/>
            <w:szCs w:val="24"/>
            <w:u w:val="single"/>
            <w:lang w:eastAsia="en-US" w:bidi="en-US"/>
          </w:rPr>
          <w:t>m.svitakova</w:t>
        </w:r>
        <w:r w:rsidRPr="00C8141F">
          <w:rPr>
            <w:rFonts w:ascii="Calibri" w:hAnsi="Calibri"/>
            <w:color w:val="0000FF"/>
            <w:sz w:val="24"/>
            <w:szCs w:val="24"/>
            <w:u w:val="single"/>
            <w:lang w:val="en-US" w:eastAsia="en-US" w:bidi="en-US"/>
          </w:rPr>
          <w:t>@</w:t>
        </w:r>
        <w:r w:rsidRPr="00C8141F">
          <w:rPr>
            <w:rFonts w:ascii="Calibri" w:hAnsi="Calibri"/>
            <w:color w:val="0000FF"/>
            <w:sz w:val="24"/>
            <w:szCs w:val="24"/>
            <w:u w:val="single"/>
            <w:lang w:eastAsia="en-US" w:bidi="en-US"/>
          </w:rPr>
          <w:t>sezimovo-usti.cz</w:t>
        </w:r>
      </w:hyperlink>
      <w:r w:rsidRPr="00C8141F">
        <w:rPr>
          <w:rFonts w:ascii="Calibri" w:hAnsi="Calibri"/>
          <w:sz w:val="24"/>
          <w:szCs w:val="24"/>
          <w:lang w:eastAsia="en-US" w:bidi="en-US"/>
        </w:rPr>
        <w:t xml:space="preserve"> </w:t>
      </w:r>
    </w:p>
    <w:p w:rsidR="00756C84" w:rsidRPr="00756C84" w:rsidRDefault="00756C84" w:rsidP="00756C84">
      <w:pPr>
        <w:spacing w:after="60"/>
        <w:contextualSpacing/>
        <w:rPr>
          <w:rFonts w:ascii="Calibri" w:hAnsi="Calibri"/>
          <w:sz w:val="22"/>
          <w:szCs w:val="22"/>
          <w:lang w:eastAsia="en-US" w:bidi="en-US"/>
        </w:rPr>
      </w:pPr>
    </w:p>
    <w:p w:rsidR="00756C84" w:rsidRPr="00756C84" w:rsidRDefault="00756C84" w:rsidP="00756C84">
      <w:pPr>
        <w:pBdr>
          <w:bottom w:val="single" w:sz="8" w:space="1" w:color="4F81BD"/>
        </w:pBdr>
        <w:spacing w:before="160" w:after="80"/>
        <w:contextualSpacing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Náležitosti přihlášky jsou:</w:t>
      </w:r>
    </w:p>
    <w:p w:rsidR="00756C84" w:rsidRPr="00C8141F" w:rsidRDefault="00756C84" w:rsidP="00756C84">
      <w:pPr>
        <w:contextualSpacing/>
        <w:jc w:val="both"/>
        <w:rPr>
          <w:rFonts w:ascii="Calibri" w:hAnsi="Calibri"/>
          <w:b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Jméno, příjmení a titul uchazeče, datum a místo narození, státní příslušnost, místo trvalého pobytu, případně adresa pro doručování; číslo občanského průkazu nebo číslo dokladu o povolení k pobytu, jde-li o cizího státního občana; </w:t>
      </w:r>
      <w:r w:rsidRPr="00C8141F">
        <w:rPr>
          <w:rFonts w:ascii="Calibri" w:hAnsi="Calibri"/>
          <w:b/>
          <w:sz w:val="24"/>
          <w:szCs w:val="24"/>
          <w:lang w:eastAsia="en-US" w:bidi="en-US"/>
        </w:rPr>
        <w:t>datum a podpis.</w:t>
      </w:r>
    </w:p>
    <w:p w:rsidR="00756C84" w:rsidRPr="00C8141F" w:rsidRDefault="00756C84" w:rsidP="00756C84">
      <w:pPr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Pro snadnější a rychlejší komunikaci může uchazeč jako</w:t>
      </w:r>
      <w:r w:rsidRPr="00C8141F">
        <w:rPr>
          <w:rFonts w:ascii="Calibri" w:hAnsi="Calibri"/>
          <w:b/>
          <w:sz w:val="24"/>
          <w:szCs w:val="24"/>
          <w:lang w:eastAsia="en-US" w:bidi="en-US"/>
        </w:rPr>
        <w:t xml:space="preserve"> dobrovolný údaj </w:t>
      </w:r>
      <w:r w:rsidRPr="00C8141F">
        <w:rPr>
          <w:rFonts w:ascii="Calibri" w:hAnsi="Calibri"/>
          <w:sz w:val="24"/>
          <w:szCs w:val="24"/>
          <w:lang w:eastAsia="en-US" w:bidi="en-US"/>
        </w:rPr>
        <w:t xml:space="preserve">uvést e-mail, ID datové schránky, mobil. </w:t>
      </w:r>
    </w:p>
    <w:p w:rsidR="00756C84" w:rsidRDefault="00756C84" w:rsidP="00756C84">
      <w:pPr>
        <w:pBdr>
          <w:bottom w:val="single" w:sz="8" w:space="1" w:color="4F81BD"/>
        </w:pBdr>
        <w:spacing w:before="160" w:after="80"/>
        <w:contextualSpacing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:rsidR="00756C84" w:rsidRPr="00756C84" w:rsidRDefault="002B7D27" w:rsidP="00756C84">
      <w:pPr>
        <w:pBdr>
          <w:bottom w:val="single" w:sz="8" w:space="1" w:color="4F81BD"/>
        </w:pBdr>
        <w:spacing w:before="160" w:after="80"/>
        <w:contextualSpacing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>
        <w:rPr>
          <w:rFonts w:ascii="Calibri" w:hAnsi="Calibri"/>
          <w:b/>
          <w:color w:val="365F91"/>
          <w:sz w:val="24"/>
          <w:szCs w:val="24"/>
          <w:lang w:eastAsia="en-US" w:bidi="en-US"/>
        </w:rPr>
        <w:t>Povinné přílohy přihlášky</w:t>
      </w:r>
      <w:bookmarkStart w:id="0" w:name="_GoBack"/>
      <w:bookmarkEnd w:id="0"/>
      <w:r w:rsidR="00756C84" w:rsidRPr="00756C84">
        <w:rPr>
          <w:rFonts w:ascii="Calibri" w:hAnsi="Calibri"/>
          <w:b/>
          <w:color w:val="365F91"/>
          <w:sz w:val="24"/>
          <w:szCs w:val="24"/>
          <w:lang w:eastAsia="en-US" w:bidi="en-US"/>
        </w:rPr>
        <w:t>:</w:t>
      </w:r>
    </w:p>
    <w:p w:rsidR="00707088" w:rsidRPr="00707088" w:rsidRDefault="00707088" w:rsidP="002B7D27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eastAsia="PMingLiU" w:hAnsi="Calibri"/>
          <w:sz w:val="24"/>
          <w:szCs w:val="24"/>
          <w:lang w:bidi="en-US"/>
        </w:rPr>
      </w:pPr>
      <w:r w:rsidRPr="00707088">
        <w:rPr>
          <w:rFonts w:ascii="Calibri" w:eastAsia="PMingLiU" w:hAnsi="Calibri"/>
          <w:sz w:val="24"/>
          <w:szCs w:val="24"/>
          <w:lang w:bidi="en-US"/>
        </w:rPr>
        <w:t xml:space="preserve">K přihlášce připojte </w:t>
      </w:r>
      <w:r w:rsidRPr="00707088">
        <w:rPr>
          <w:rFonts w:ascii="Calibri" w:eastAsia="PMingLiU" w:hAnsi="Calibri"/>
          <w:b/>
          <w:sz w:val="24"/>
          <w:szCs w:val="24"/>
          <w:lang w:bidi="en-US"/>
        </w:rPr>
        <w:t>strukturovaný životopis, motivační dopis, prohlášení o bezúhonnosti, kopii dokladu o nejvyšším dosaženém vzdělání a souhlas s</w:t>
      </w:r>
      <w:r>
        <w:rPr>
          <w:rFonts w:ascii="Calibri" w:eastAsia="PMingLiU" w:hAnsi="Calibri"/>
          <w:b/>
          <w:sz w:val="24"/>
          <w:szCs w:val="24"/>
          <w:lang w:bidi="en-US"/>
        </w:rPr>
        <w:t xml:space="preserve"> </w:t>
      </w:r>
      <w:r w:rsidR="002B7D27">
        <w:rPr>
          <w:rFonts w:ascii="Calibri" w:eastAsia="PMingLiU" w:hAnsi="Calibri"/>
          <w:b/>
          <w:sz w:val="24"/>
          <w:szCs w:val="24"/>
          <w:lang w:bidi="en-US"/>
        </w:rPr>
        <w:t>evidováním</w:t>
      </w:r>
      <w:r w:rsidRPr="00707088">
        <w:rPr>
          <w:rFonts w:ascii="Calibri" w:eastAsia="PMingLiU" w:hAnsi="Calibri"/>
          <w:b/>
          <w:sz w:val="24"/>
          <w:szCs w:val="24"/>
          <w:lang w:bidi="en-US"/>
        </w:rPr>
        <w:t xml:space="preserve"> osobní</w:t>
      </w:r>
      <w:r>
        <w:rPr>
          <w:rFonts w:ascii="Calibri" w:eastAsia="PMingLiU" w:hAnsi="Calibri"/>
          <w:b/>
          <w:sz w:val="24"/>
          <w:szCs w:val="24"/>
          <w:lang w:bidi="en-US"/>
        </w:rPr>
        <w:t>ch</w:t>
      </w:r>
      <w:r w:rsidRPr="00707088">
        <w:rPr>
          <w:rFonts w:ascii="Calibri" w:eastAsia="PMingLiU" w:hAnsi="Calibri"/>
          <w:b/>
          <w:sz w:val="24"/>
          <w:szCs w:val="24"/>
          <w:lang w:bidi="en-US"/>
        </w:rPr>
        <w:t xml:space="preserve"> údaj</w:t>
      </w:r>
      <w:r>
        <w:rPr>
          <w:rFonts w:ascii="Calibri" w:eastAsia="PMingLiU" w:hAnsi="Calibri"/>
          <w:b/>
          <w:sz w:val="24"/>
          <w:szCs w:val="24"/>
          <w:lang w:bidi="en-US"/>
        </w:rPr>
        <w:t>ů</w:t>
      </w:r>
      <w:r w:rsidRPr="00707088">
        <w:rPr>
          <w:rFonts w:ascii="Calibri" w:eastAsia="PMingLiU" w:hAnsi="Calibri"/>
          <w:sz w:val="24"/>
          <w:szCs w:val="24"/>
          <w:lang w:bidi="en-US"/>
        </w:rPr>
        <w:t xml:space="preserve"> pro účely tohoto výběrového říze</w:t>
      </w:r>
      <w:r w:rsidR="002B7D27">
        <w:rPr>
          <w:rFonts w:ascii="Calibri" w:eastAsia="PMingLiU" w:hAnsi="Calibri"/>
          <w:sz w:val="24"/>
          <w:szCs w:val="24"/>
          <w:lang w:bidi="en-US"/>
        </w:rPr>
        <w:t>ní ve smyslu zákona č. 110/2019</w:t>
      </w:r>
      <w:r w:rsidRPr="00707088">
        <w:rPr>
          <w:rFonts w:ascii="Calibri" w:eastAsia="PMingLiU" w:hAnsi="Calibri"/>
          <w:sz w:val="24"/>
          <w:szCs w:val="24"/>
          <w:lang w:bidi="en-US"/>
        </w:rPr>
        <w:t xml:space="preserve"> Sb</w:t>
      </w:r>
      <w:r w:rsidRPr="00707088">
        <w:rPr>
          <w:rFonts w:ascii="Calibri" w:eastAsia="PMingLiU" w:hAnsi="Calibri"/>
          <w:b/>
          <w:sz w:val="24"/>
          <w:szCs w:val="24"/>
          <w:lang w:bidi="en-US"/>
        </w:rPr>
        <w:t>.</w:t>
      </w:r>
    </w:p>
    <w:p w:rsidR="00707088" w:rsidRPr="00707088" w:rsidRDefault="00707088" w:rsidP="002B7D27">
      <w:pPr>
        <w:pStyle w:val="Odstavecseseznamem"/>
        <w:widowControl w:val="0"/>
        <w:numPr>
          <w:ilvl w:val="0"/>
          <w:numId w:val="8"/>
        </w:numPr>
        <w:ind w:left="426" w:hanging="426"/>
        <w:jc w:val="both"/>
        <w:rPr>
          <w:rFonts w:ascii="Calibri" w:eastAsia="PMingLiU" w:hAnsi="Calibri"/>
          <w:sz w:val="24"/>
          <w:szCs w:val="24"/>
          <w:lang w:bidi="en-US"/>
        </w:rPr>
      </w:pPr>
      <w:r w:rsidRPr="00707088">
        <w:rPr>
          <w:rFonts w:ascii="Calibri" w:eastAsia="PMingLiU" w:hAnsi="Calibri"/>
          <w:sz w:val="24"/>
          <w:szCs w:val="24"/>
          <w:lang w:bidi="en-US"/>
        </w:rPr>
        <w:t>Před uzavřením pracovní smlouvy doloží vybraný uchazeč originál výpisu z evidence Rejstříku trestů ne starší 3 měsíce a ověřenou kopii dokladu o nejvyšším dosaženém vzdělání.</w:t>
      </w:r>
    </w:p>
    <w:p w:rsidR="00756C84" w:rsidRPr="00C8141F" w:rsidRDefault="000C1A04" w:rsidP="002B7D2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</w:t>
      </w:r>
      <w:r w:rsidR="00756C84" w:rsidRPr="00C8141F">
        <w:rPr>
          <w:rFonts w:ascii="Calibri" w:hAnsi="Calibri"/>
          <w:color w:val="000000"/>
          <w:sz w:val="24"/>
          <w:szCs w:val="24"/>
        </w:rPr>
        <w:t xml:space="preserve">ouhlas s evidováním osobních údajů dle vzoru č. 1 (ke stáhnutí na </w:t>
      </w:r>
      <w:hyperlink r:id="rId10" w:history="1">
        <w:r w:rsidR="00756C84" w:rsidRPr="00C8141F">
          <w:rPr>
            <w:rFonts w:ascii="Calibri" w:hAnsi="Calibri"/>
            <w:color w:val="0000FF"/>
            <w:sz w:val="24"/>
            <w:szCs w:val="24"/>
            <w:u w:val="single"/>
          </w:rPr>
          <w:t>www.sezimovo-usti.cz</w:t>
        </w:r>
      </w:hyperlink>
      <w:r w:rsidR="00756C84" w:rsidRPr="00C8141F">
        <w:rPr>
          <w:rFonts w:ascii="Calibri" w:hAnsi="Calibri"/>
          <w:color w:val="000000"/>
          <w:sz w:val="24"/>
          <w:szCs w:val="24"/>
        </w:rPr>
        <w:t xml:space="preserve"> sekce aktuality nebo k vyzvednutí na podatelně </w:t>
      </w:r>
      <w:proofErr w:type="spellStart"/>
      <w:r w:rsidR="00756C84" w:rsidRPr="00C8141F">
        <w:rPr>
          <w:rFonts w:ascii="Calibri" w:hAnsi="Calibri"/>
          <w:color w:val="000000"/>
          <w:sz w:val="24"/>
          <w:szCs w:val="24"/>
        </w:rPr>
        <w:t>MěÚ</w:t>
      </w:r>
      <w:proofErr w:type="spellEnd"/>
      <w:r w:rsidR="00756C84" w:rsidRPr="00C8141F">
        <w:rPr>
          <w:rFonts w:ascii="Calibri" w:hAnsi="Calibri"/>
          <w:color w:val="000000"/>
          <w:sz w:val="24"/>
          <w:szCs w:val="24"/>
        </w:rPr>
        <w:t xml:space="preserve"> Sezimovo Ústí)</w:t>
      </w:r>
    </w:p>
    <w:p w:rsidR="00756C84" w:rsidRPr="00756C84" w:rsidRDefault="00756C84" w:rsidP="00756C84">
      <w:pPr>
        <w:spacing w:after="60"/>
        <w:ind w:left="504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756C84" w:rsidRPr="00C8141F" w:rsidRDefault="00756C84" w:rsidP="00756C84">
      <w:pPr>
        <w:pBdr>
          <w:bottom w:val="single" w:sz="8" w:space="1" w:color="4F81BD"/>
        </w:pBdr>
        <w:spacing w:before="160" w:after="80"/>
        <w:outlineLvl w:val="1"/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</w:pPr>
      <w:r w:rsidRPr="00C8141F"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  <w:t>Výhrada vyhlašovatele:</w:t>
      </w:r>
    </w:p>
    <w:p w:rsidR="00756C84" w:rsidRPr="00C8141F" w:rsidRDefault="00756C84" w:rsidP="00756C84">
      <w:pPr>
        <w:rPr>
          <w:rFonts w:ascii="Calibri" w:eastAsia="PMingLiU" w:hAnsi="Calibri"/>
          <w:sz w:val="24"/>
          <w:szCs w:val="24"/>
          <w:lang w:eastAsia="en-US" w:bidi="en-US"/>
        </w:rPr>
      </w:pPr>
      <w:r w:rsidRPr="00C8141F">
        <w:rPr>
          <w:rFonts w:ascii="Calibri" w:eastAsia="PMingLiU" w:hAnsi="Calibri"/>
          <w:sz w:val="24"/>
          <w:szCs w:val="24"/>
          <w:lang w:eastAsia="en-US" w:bidi="en-US"/>
        </w:rPr>
        <w:t>Město Sezimovo Ústí si vyhrazuje právo nevybrat žádného z uchazečů nebo výběrové zřízení zrušit.</w:t>
      </w:r>
    </w:p>
    <w:p w:rsidR="00756C84" w:rsidRPr="00C8141F" w:rsidRDefault="00756C84" w:rsidP="00756C84">
      <w:pPr>
        <w:rPr>
          <w:rFonts w:ascii="Calibri" w:eastAsia="PMingLiU" w:hAnsi="Calibri"/>
          <w:sz w:val="24"/>
          <w:szCs w:val="24"/>
          <w:lang w:eastAsia="en-US" w:bidi="en-US"/>
        </w:rPr>
      </w:pPr>
      <w:r w:rsidRPr="00C8141F">
        <w:rPr>
          <w:rFonts w:ascii="Calibri" w:eastAsia="PMingLiU" w:hAnsi="Calibri"/>
          <w:sz w:val="24"/>
          <w:szCs w:val="24"/>
          <w:lang w:eastAsia="en-US" w:bidi="en-US"/>
        </w:rPr>
        <w:t>Uchazeč nese náklady, které mu účastí ve výběrovém řízení vznikly.</w:t>
      </w:r>
    </w:p>
    <w:p w:rsidR="00756C84" w:rsidRPr="00C8141F" w:rsidRDefault="00756C84" w:rsidP="00756C84">
      <w:pPr>
        <w:spacing w:after="60"/>
        <w:ind w:left="504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756C84" w:rsidRPr="00C8141F" w:rsidRDefault="00756C84" w:rsidP="00756C84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 xml:space="preserve">Sezimovo Ústí, dne </w:t>
      </w:r>
      <w:proofErr w:type="gramStart"/>
      <w:r w:rsidR="002B7D27">
        <w:rPr>
          <w:rFonts w:ascii="Calibri" w:hAnsi="Calibri"/>
          <w:sz w:val="24"/>
          <w:szCs w:val="24"/>
          <w:lang w:eastAsia="en-US" w:bidi="en-US"/>
        </w:rPr>
        <w:t>03</w:t>
      </w:r>
      <w:r w:rsidRPr="00C8141F">
        <w:rPr>
          <w:rFonts w:ascii="Calibri" w:hAnsi="Calibri"/>
          <w:sz w:val="24"/>
          <w:szCs w:val="24"/>
          <w:lang w:eastAsia="en-US" w:bidi="en-US"/>
        </w:rPr>
        <w:t>.0</w:t>
      </w:r>
      <w:r w:rsidR="002B7D27">
        <w:rPr>
          <w:rFonts w:ascii="Calibri" w:hAnsi="Calibri"/>
          <w:sz w:val="24"/>
          <w:szCs w:val="24"/>
          <w:lang w:eastAsia="en-US" w:bidi="en-US"/>
        </w:rPr>
        <w:t>6</w:t>
      </w:r>
      <w:r w:rsidRPr="00C8141F">
        <w:rPr>
          <w:rFonts w:ascii="Calibri" w:hAnsi="Calibri"/>
          <w:sz w:val="24"/>
          <w:szCs w:val="24"/>
          <w:lang w:eastAsia="en-US" w:bidi="en-US"/>
        </w:rPr>
        <w:t>.20</w:t>
      </w:r>
      <w:r w:rsidR="002B7D27">
        <w:rPr>
          <w:rFonts w:ascii="Calibri" w:hAnsi="Calibri"/>
          <w:sz w:val="24"/>
          <w:szCs w:val="24"/>
          <w:lang w:eastAsia="en-US" w:bidi="en-US"/>
        </w:rPr>
        <w:t>20</w:t>
      </w:r>
      <w:proofErr w:type="gramEnd"/>
    </w:p>
    <w:p w:rsidR="00756C84" w:rsidRPr="00C8141F" w:rsidRDefault="00756C84" w:rsidP="00756C84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756C84" w:rsidRPr="00C8141F" w:rsidRDefault="00756C84" w:rsidP="00756C84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756C84" w:rsidRPr="00C8141F" w:rsidRDefault="00756C84" w:rsidP="00756C84">
      <w:pPr>
        <w:spacing w:after="6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Ing. Miroslava Svitáková v.</w:t>
      </w:r>
      <w:r w:rsidR="000C1A04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C8141F">
        <w:rPr>
          <w:rFonts w:ascii="Calibri" w:hAnsi="Calibri"/>
          <w:sz w:val="24"/>
          <w:szCs w:val="24"/>
          <w:lang w:eastAsia="en-US" w:bidi="en-US"/>
        </w:rPr>
        <w:t>r.</w:t>
      </w:r>
    </w:p>
    <w:p w:rsidR="00756C84" w:rsidRPr="00C8141F" w:rsidRDefault="00756C84" w:rsidP="00756C84">
      <w:pPr>
        <w:spacing w:after="6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C8141F">
        <w:rPr>
          <w:rFonts w:ascii="Calibri" w:hAnsi="Calibri"/>
          <w:sz w:val="24"/>
          <w:szCs w:val="24"/>
          <w:lang w:eastAsia="en-US" w:bidi="en-US"/>
        </w:rPr>
        <w:t>tajemnice Městského úřadu Sezimovo Ústí</w:t>
      </w:r>
    </w:p>
    <w:sectPr w:rsidR="00756C84" w:rsidRPr="00C8141F" w:rsidSect="003834C9">
      <w:headerReference w:type="first" r:id="rId11"/>
      <w:footerReference w:type="first" r:id="rId12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04" w:rsidRDefault="00482E04" w:rsidP="00482E04">
      <w:r>
        <w:separator/>
      </w:r>
    </w:p>
  </w:endnote>
  <w:endnote w:type="continuationSeparator" w:id="0">
    <w:p w:rsidR="00482E04" w:rsidRDefault="00482E04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0" w:rsidRDefault="00BC508B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BEE980" wp14:editId="0010C5B2">
              <wp:simplePos x="0" y="0"/>
              <wp:positionH relativeFrom="column">
                <wp:posOffset>0</wp:posOffset>
              </wp:positionH>
              <wp:positionV relativeFrom="paragraph">
                <wp:posOffset>-463138</wp:posOffset>
              </wp:positionV>
              <wp:extent cx="6119495" cy="0"/>
              <wp:effectExtent l="0" t="0" r="3365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C3402" id="Přímá spojnice 2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" strokecolor="#a5a5a5 [3206]" strokeweight=".5pt">
              <v:stroke joinstyle="miter"/>
            </v:line>
          </w:pict>
        </mc:Fallback>
      </mc:AlternateContent>
    </w:r>
    <w:r w:rsidR="00360F90" w:rsidRPr="00FD7911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E7CEA40" wp14:editId="39334FA6">
              <wp:simplePos x="0" y="0"/>
              <wp:positionH relativeFrom="margin">
                <wp:posOffset>9525</wp:posOffset>
              </wp:positionH>
              <wp:positionV relativeFrom="paragraph">
                <wp:posOffset>-454627</wp:posOffset>
              </wp:positionV>
              <wp:extent cx="5956935" cy="581660"/>
              <wp:effectExtent l="0" t="0" r="5715" b="889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Město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www.sezimovo-usti.cz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IČ: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mail: posta@sezimovo-usti.cz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DIČ: CZ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  <w:t xml:space="preserve">391 </w:t>
                          </w:r>
                          <w:r w:rsidR="005C1F1E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  <w:t>D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</w:p>
                        <w:p w:rsidR="00360F90" w:rsidRPr="00482E04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381 263 179</w:t>
                          </w:r>
                        </w:p>
                        <w:p w:rsidR="00360F90" w:rsidRPr="00883E93" w:rsidRDefault="00360F9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360F90" w:rsidRPr="00FD7911" w:rsidRDefault="00360F9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E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5pt;margin-top:-35.8pt;width:469.05pt;height:45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" stroked="f">
              <v:textbox>
                <w:txbxContent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Město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www.sezimovo-usti.cz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IČ: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mail: posta@sezimovo-usti.cz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DIČ: CZ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  <w:t xml:space="preserve">391 </w:t>
                    </w:r>
                    <w:r w:rsidR="005C1F1E"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  <w:t>D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</w:p>
                  <w:p w:rsidR="00360F90" w:rsidRPr="00482E04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proofErr w:type="spellStart"/>
                    <w:proofErr w:type="gramStart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</w:t>
                    </w:r>
                    <w:proofErr w:type="spellEnd"/>
                    <w:proofErr w:type="gramEnd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482E04">
                      <w:rPr>
                        <w:rFonts w:asciiTheme="majorHAnsi" w:hAnsiTheme="majorHAnsi" w:cs="Arial"/>
                        <w:sz w:val="16"/>
                      </w:rPr>
                      <w:t>Fax: 381 263 179</w:t>
                    </w:r>
                  </w:p>
                  <w:p w:rsidR="00360F90" w:rsidRPr="00883E93" w:rsidRDefault="00360F9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360F90" w:rsidRPr="00FD7911" w:rsidRDefault="00360F9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04" w:rsidRDefault="00482E04" w:rsidP="00482E04">
      <w:r>
        <w:separator/>
      </w:r>
    </w:p>
  </w:footnote>
  <w:footnote w:type="continuationSeparator" w:id="0">
    <w:p w:rsidR="00482E04" w:rsidRDefault="00482E04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8B" w:rsidRDefault="00BC508B">
    <w:pPr>
      <w:pStyle w:val="Zhlav"/>
    </w:pPr>
    <w:r w:rsidRPr="00BC508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A3592C" wp14:editId="6FA0AF12">
              <wp:simplePos x="0" y="0"/>
              <wp:positionH relativeFrom="margin">
                <wp:posOffset>549275</wp:posOffset>
              </wp:positionH>
              <wp:positionV relativeFrom="paragraph">
                <wp:posOffset>-232822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Město Sezimovo Ústí</w:t>
                          </w:r>
                        </w:p>
                        <w:p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Městský úřad sezimovo ústí</w:t>
                          </w:r>
                        </w:p>
                        <w:p w:rsidR="00BC508B" w:rsidRPr="00FD7911" w:rsidRDefault="003526E5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Tajemník </w:t>
                          </w:r>
                          <w:proofErr w:type="spellStart"/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>MěÚ</w:t>
                          </w:r>
                          <w:proofErr w:type="spellEnd"/>
                        </w:p>
                        <w:p w:rsidR="00BC508B" w:rsidRDefault="00BC508B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359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.25pt;margin-top:-18.35pt;width:343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    <v:textbox>
                <w:txbxContent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Město Sezimovo Ústí</w:t>
                    </w:r>
                  </w:p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Městský úřad sezimovo ústí</w:t>
                    </w:r>
                  </w:p>
                  <w:p w:rsidR="00BC508B" w:rsidRPr="00FD7911" w:rsidRDefault="003526E5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</w:rPr>
                      <w:t xml:space="preserve">Tajemník </w:t>
                    </w:r>
                    <w:proofErr w:type="spellStart"/>
                    <w:r>
                      <w:rPr>
                        <w:rFonts w:asciiTheme="majorHAnsi" w:hAnsiTheme="majorHAnsi" w:cs="Arial"/>
                        <w:sz w:val="16"/>
                      </w:rPr>
                      <w:t>MěÚ</w:t>
                    </w:r>
                    <w:proofErr w:type="spellEnd"/>
                  </w:p>
                  <w:p w:rsidR="00BC508B" w:rsidRDefault="00BC508B" w:rsidP="00BC508B"/>
                </w:txbxContent>
              </v:textbox>
              <w10:wrap type="square" anchorx="margin"/>
            </v:shape>
          </w:pict>
        </mc:Fallback>
      </mc:AlternateContent>
    </w:r>
    <w:r w:rsidRPr="00BC50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92753" wp14:editId="17165048">
              <wp:simplePos x="0" y="0"/>
              <wp:positionH relativeFrom="column">
                <wp:posOffset>1047</wp:posOffset>
              </wp:positionH>
              <wp:positionV relativeFrom="paragraph">
                <wp:posOffset>441960</wp:posOffset>
              </wp:positionV>
              <wp:extent cx="6119495" cy="0"/>
              <wp:effectExtent l="0" t="0" r="33655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2DCE7" id="Přímá spojnice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" strokecolor="black [3200]" strokeweight=".5pt">
              <v:stroke opacity="32896f" joinstyle="miter"/>
            </v:line>
          </w:pict>
        </mc:Fallback>
      </mc:AlternateContent>
    </w:r>
    <w:r w:rsidRPr="00BC508B">
      <w:rPr>
        <w:noProof/>
      </w:rPr>
      <w:drawing>
        <wp:anchor distT="0" distB="0" distL="114300" distR="114300" simplePos="0" relativeHeight="251658240" behindDoc="0" locked="0" layoutInCell="1" allowOverlap="1" wp14:anchorId="4E128551" wp14:editId="379156E2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7D2"/>
    <w:multiLevelType w:val="hybridMultilevel"/>
    <w:tmpl w:val="AEF8F750"/>
    <w:lvl w:ilvl="0" w:tplc="CC3A6AD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12DAF"/>
    <w:multiLevelType w:val="singleLevel"/>
    <w:tmpl w:val="9A6EF9BE"/>
    <w:lvl w:ilvl="0">
      <w:start w:val="60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E2A748A"/>
    <w:multiLevelType w:val="hybridMultilevel"/>
    <w:tmpl w:val="2940C0BC"/>
    <w:lvl w:ilvl="0" w:tplc="CC3A6ADC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F1CFA"/>
    <w:multiLevelType w:val="hybridMultilevel"/>
    <w:tmpl w:val="B25E6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313C7"/>
    <w:multiLevelType w:val="hybridMultilevel"/>
    <w:tmpl w:val="8C7E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0FCF"/>
    <w:multiLevelType w:val="hybridMultilevel"/>
    <w:tmpl w:val="3F502F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3521"/>
    <w:multiLevelType w:val="hybridMultilevel"/>
    <w:tmpl w:val="8480AC44"/>
    <w:lvl w:ilvl="0" w:tplc="6B0659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F"/>
    <w:rsid w:val="00012791"/>
    <w:rsid w:val="00031DEA"/>
    <w:rsid w:val="000A2D85"/>
    <w:rsid w:val="000C1A04"/>
    <w:rsid w:val="000C54BF"/>
    <w:rsid w:val="00121A51"/>
    <w:rsid w:val="001254BC"/>
    <w:rsid w:val="0014528E"/>
    <w:rsid w:val="001A2312"/>
    <w:rsid w:val="001C020D"/>
    <w:rsid w:val="001C5826"/>
    <w:rsid w:val="001D2CB7"/>
    <w:rsid w:val="001F6E42"/>
    <w:rsid w:val="00210EB8"/>
    <w:rsid w:val="00211054"/>
    <w:rsid w:val="00212473"/>
    <w:rsid w:val="00215B1F"/>
    <w:rsid w:val="00237045"/>
    <w:rsid w:val="00244C17"/>
    <w:rsid w:val="002617E3"/>
    <w:rsid w:val="002707B9"/>
    <w:rsid w:val="00277E13"/>
    <w:rsid w:val="00285C00"/>
    <w:rsid w:val="002A5FD3"/>
    <w:rsid w:val="002B7D27"/>
    <w:rsid w:val="002C171F"/>
    <w:rsid w:val="002E1E2B"/>
    <w:rsid w:val="002E6462"/>
    <w:rsid w:val="003268E2"/>
    <w:rsid w:val="003445FB"/>
    <w:rsid w:val="00345C8B"/>
    <w:rsid w:val="00352058"/>
    <w:rsid w:val="003526E5"/>
    <w:rsid w:val="00360F90"/>
    <w:rsid w:val="00364BD7"/>
    <w:rsid w:val="00365756"/>
    <w:rsid w:val="003834C9"/>
    <w:rsid w:val="003B42DE"/>
    <w:rsid w:val="00402A4F"/>
    <w:rsid w:val="00442F1B"/>
    <w:rsid w:val="004503DE"/>
    <w:rsid w:val="004519B0"/>
    <w:rsid w:val="00475DAA"/>
    <w:rsid w:val="0047742B"/>
    <w:rsid w:val="00482E04"/>
    <w:rsid w:val="00497F52"/>
    <w:rsid w:val="004A4F2D"/>
    <w:rsid w:val="005951F1"/>
    <w:rsid w:val="005C1F1E"/>
    <w:rsid w:val="00614848"/>
    <w:rsid w:val="006438E5"/>
    <w:rsid w:val="00653883"/>
    <w:rsid w:val="006619F6"/>
    <w:rsid w:val="006A2F8C"/>
    <w:rsid w:val="006B721B"/>
    <w:rsid w:val="006D5B5F"/>
    <w:rsid w:val="00707088"/>
    <w:rsid w:val="00715BD3"/>
    <w:rsid w:val="007269FE"/>
    <w:rsid w:val="00741FFE"/>
    <w:rsid w:val="00756C84"/>
    <w:rsid w:val="00790439"/>
    <w:rsid w:val="0079585C"/>
    <w:rsid w:val="0079727C"/>
    <w:rsid w:val="007B6605"/>
    <w:rsid w:val="007C6828"/>
    <w:rsid w:val="0081410B"/>
    <w:rsid w:val="0082736E"/>
    <w:rsid w:val="0083380E"/>
    <w:rsid w:val="00851EB2"/>
    <w:rsid w:val="00883E93"/>
    <w:rsid w:val="008A7F6E"/>
    <w:rsid w:val="00905EF6"/>
    <w:rsid w:val="00916C20"/>
    <w:rsid w:val="0094517E"/>
    <w:rsid w:val="00961A5D"/>
    <w:rsid w:val="0097422C"/>
    <w:rsid w:val="00984CDD"/>
    <w:rsid w:val="009964E9"/>
    <w:rsid w:val="00997F3D"/>
    <w:rsid w:val="009A1BD7"/>
    <w:rsid w:val="009A2A12"/>
    <w:rsid w:val="009C1E18"/>
    <w:rsid w:val="009D122C"/>
    <w:rsid w:val="00A6158D"/>
    <w:rsid w:val="00A76744"/>
    <w:rsid w:val="00A841AB"/>
    <w:rsid w:val="00A914ED"/>
    <w:rsid w:val="00AF030E"/>
    <w:rsid w:val="00B263D2"/>
    <w:rsid w:val="00B474E4"/>
    <w:rsid w:val="00B621A3"/>
    <w:rsid w:val="00BA3450"/>
    <w:rsid w:val="00BB6909"/>
    <w:rsid w:val="00BC508B"/>
    <w:rsid w:val="00BF530F"/>
    <w:rsid w:val="00BF5CBC"/>
    <w:rsid w:val="00C117CA"/>
    <w:rsid w:val="00C142FD"/>
    <w:rsid w:val="00C272E5"/>
    <w:rsid w:val="00C27644"/>
    <w:rsid w:val="00C41062"/>
    <w:rsid w:val="00C44BE5"/>
    <w:rsid w:val="00C761EB"/>
    <w:rsid w:val="00C8141F"/>
    <w:rsid w:val="00C908F1"/>
    <w:rsid w:val="00CD4E5F"/>
    <w:rsid w:val="00CE306A"/>
    <w:rsid w:val="00D50E43"/>
    <w:rsid w:val="00D560D3"/>
    <w:rsid w:val="00D86CAD"/>
    <w:rsid w:val="00DB4C07"/>
    <w:rsid w:val="00DF621F"/>
    <w:rsid w:val="00ED0371"/>
    <w:rsid w:val="00F04FE5"/>
    <w:rsid w:val="00F33FC0"/>
    <w:rsid w:val="00F549A2"/>
    <w:rsid w:val="00F554A6"/>
    <w:rsid w:val="00F67DD4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3CD42E3-6802-4D9E-90EC-D40263F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26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26E5"/>
    <w:rPr>
      <w:rFonts w:ascii="Times New Roman" w:eastAsia="Times New Roman" w:hAnsi="Times New Roman"/>
    </w:rPr>
  </w:style>
  <w:style w:type="paragraph" w:customStyle="1" w:styleId="Default">
    <w:name w:val="Default"/>
    <w:rsid w:val="0099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54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6-1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zimovo-ust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vitakova@sezimovo-us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4507-AFDD-4127-97BE-4F61868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4693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Ing. Miroslava Svitáková</cp:lastModifiedBy>
  <cp:revision>10</cp:revision>
  <cp:lastPrinted>2020-06-03T14:28:00Z</cp:lastPrinted>
  <dcterms:created xsi:type="dcterms:W3CDTF">2016-11-25T11:55:00Z</dcterms:created>
  <dcterms:modified xsi:type="dcterms:W3CDTF">2020-06-03T14:37:00Z</dcterms:modified>
</cp:coreProperties>
</file>